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7A8" w:rsidRPr="003317A8" w:rsidRDefault="003317A8" w:rsidP="003317A8">
      <w:pPr>
        <w:rPr>
          <w:b/>
          <w:bCs/>
          <w:sz w:val="28"/>
          <w:szCs w:val="28"/>
        </w:rPr>
      </w:pPr>
      <w:r w:rsidRPr="003317A8">
        <w:rPr>
          <w:b/>
          <w:bCs/>
          <w:sz w:val="28"/>
          <w:szCs w:val="28"/>
        </w:rPr>
        <w:t xml:space="preserve"> S</w:t>
      </w:r>
      <w:r w:rsidRPr="003317A8">
        <w:rPr>
          <w:b/>
          <w:bCs/>
          <w:sz w:val="28"/>
          <w:szCs w:val="28"/>
        </w:rPr>
        <w:t>tratégie de marketing pour les réseaux sociaux pour SARL MRM Santé :</w:t>
      </w:r>
    </w:p>
    <w:p w:rsidR="003317A8" w:rsidRDefault="003317A8" w:rsidP="003317A8"/>
    <w:p w:rsidR="003317A8" w:rsidRPr="003317A8" w:rsidRDefault="003317A8" w:rsidP="003317A8">
      <w:pPr>
        <w:rPr>
          <w:b/>
          <w:bCs/>
        </w:rPr>
      </w:pPr>
      <w:r w:rsidRPr="003317A8">
        <w:rPr>
          <w:b/>
          <w:bCs/>
        </w:rPr>
        <w:t>Analyse du public cible :</w:t>
      </w:r>
    </w:p>
    <w:p w:rsidR="003317A8" w:rsidRDefault="003317A8" w:rsidP="003317A8">
      <w:r>
        <w:t xml:space="preserve">- Identifiez les professionnels de la santé, </w:t>
      </w:r>
      <w:r w:rsidRPr="003317A8">
        <w:rPr>
          <w:color w:val="FF0000"/>
        </w:rPr>
        <w:t xml:space="preserve">les pharmacies et les consommateurs </w:t>
      </w:r>
      <w:r>
        <w:t>intéressés par les produits pharmaceutiques et parapharmaceutiques.</w:t>
      </w:r>
    </w:p>
    <w:p w:rsidR="003317A8" w:rsidRDefault="003317A8" w:rsidP="003317A8">
      <w:r>
        <w:t>- Segmentez en fonction des besoins, des préoccupations et des comportements d'achat.</w:t>
      </w:r>
    </w:p>
    <w:p w:rsidR="003317A8" w:rsidRDefault="003317A8" w:rsidP="003317A8"/>
    <w:p w:rsidR="003317A8" w:rsidRPr="003317A8" w:rsidRDefault="003317A8" w:rsidP="003317A8">
      <w:pPr>
        <w:rPr>
          <w:b/>
          <w:bCs/>
        </w:rPr>
      </w:pPr>
      <w:r w:rsidRPr="003317A8">
        <w:rPr>
          <w:b/>
          <w:bCs/>
        </w:rPr>
        <w:t>Objectifs de marketing :</w:t>
      </w:r>
    </w:p>
    <w:p w:rsidR="003317A8" w:rsidRDefault="003317A8" w:rsidP="003317A8">
      <w:r>
        <w:t>1. Augmente</w:t>
      </w:r>
      <w:r>
        <w:t xml:space="preserve">r la visibilité de la marque  </w:t>
      </w:r>
      <w:r>
        <w:t xml:space="preserve"> MRM Santé sur les réseaux sociaux.</w:t>
      </w:r>
    </w:p>
    <w:p w:rsidR="003317A8" w:rsidRDefault="003317A8" w:rsidP="003317A8">
      <w:r>
        <w:t>2. Promouvoir les produits pharmaceutiques et parapharmaceutiques auprès des professionnels de la santé et des consommateurs.</w:t>
      </w:r>
    </w:p>
    <w:p w:rsidR="003317A8" w:rsidRDefault="003317A8" w:rsidP="003317A8">
      <w:r>
        <w:t>3. Établir une relation de confiance avec la communauté en partageant des informations pertinentes sur la santé et les produits.</w:t>
      </w:r>
    </w:p>
    <w:p w:rsidR="003317A8" w:rsidRDefault="003317A8" w:rsidP="003317A8">
      <w:r>
        <w:t>4. Générer des leads en dirigeant le trafic vers le site web de SARL MRM Santé.</w:t>
      </w:r>
    </w:p>
    <w:p w:rsidR="003317A8" w:rsidRDefault="003317A8" w:rsidP="003317A8"/>
    <w:p w:rsidR="003317A8" w:rsidRPr="003317A8" w:rsidRDefault="003317A8" w:rsidP="003317A8">
      <w:pPr>
        <w:rPr>
          <w:b/>
          <w:bCs/>
        </w:rPr>
      </w:pPr>
      <w:r w:rsidRPr="003317A8">
        <w:rPr>
          <w:b/>
          <w:bCs/>
        </w:rPr>
        <w:t>Stratégie de contenu :</w:t>
      </w:r>
    </w:p>
    <w:p w:rsidR="003317A8" w:rsidRDefault="003317A8" w:rsidP="003317A8">
      <w:r>
        <w:t>1. Créez du contenu éducatif et informatif sur les produits, les ingrédients, et les avantages pour la santé.</w:t>
      </w:r>
    </w:p>
    <w:p w:rsidR="003317A8" w:rsidRDefault="003317A8" w:rsidP="003317A8">
      <w:r>
        <w:t>2. Partagez des témoignages de clients satisfaits et des études de cas sur l'efficacité des produits.</w:t>
      </w:r>
    </w:p>
    <w:p w:rsidR="003317A8" w:rsidRDefault="003317A8" w:rsidP="003317A8">
      <w:r>
        <w:t>3. Publiez des actualités et des mises à jour sur l'industrie pharmaceutique et les réglementations.</w:t>
      </w:r>
    </w:p>
    <w:p w:rsidR="003317A8" w:rsidRDefault="003317A8" w:rsidP="003317A8">
      <w:r>
        <w:t>4. Utilisez des visuels attrayants et des vidéos pour captiver l'attention de votre audience.</w:t>
      </w:r>
    </w:p>
    <w:p w:rsidR="003317A8" w:rsidRDefault="003317A8" w:rsidP="003317A8"/>
    <w:p w:rsidR="003317A8" w:rsidRDefault="003317A8" w:rsidP="003317A8">
      <w:r w:rsidRPr="003317A8">
        <w:rPr>
          <w:b/>
          <w:bCs/>
        </w:rPr>
        <w:t>Plan d'exécution</w:t>
      </w:r>
      <w:r>
        <w:t xml:space="preserve"> :</w:t>
      </w:r>
    </w:p>
    <w:p w:rsidR="003317A8" w:rsidRDefault="003317A8" w:rsidP="003317A8">
      <w:r>
        <w:t>1. Élaborez un calendrier éditorial mensuel avec des publications planifiées pour chaque plateforme (LinkedIn, Facebook, Instagram, etc.).</w:t>
      </w:r>
    </w:p>
    <w:p w:rsidR="003317A8" w:rsidRDefault="003317A8" w:rsidP="003317A8">
      <w:r>
        <w:t>2. Engagez-vous activement avec les abonnés en répondant aux commentaires, en posant des questions et en organisant des sessions de questions-réponses en direct.</w:t>
      </w:r>
    </w:p>
    <w:p w:rsidR="003317A8" w:rsidRDefault="003317A8" w:rsidP="003317A8">
      <w:r>
        <w:t>3. Collaborer avec des influenceurs de l'industrie pharmaceutique pour atteindre un public plus large.</w:t>
      </w:r>
    </w:p>
    <w:p w:rsidR="003317A8" w:rsidRDefault="003317A8" w:rsidP="003317A8">
      <w:r>
        <w:t>4. Utilisez des publicités ciblées</w:t>
      </w:r>
      <w:r>
        <w:t xml:space="preserve"> de bonne conception</w:t>
      </w:r>
      <w:r>
        <w:t xml:space="preserve"> pour promouvoir des offres spéciales, des événements ou des nouveaux produits.</w:t>
      </w:r>
    </w:p>
    <w:p w:rsidR="003317A8" w:rsidRDefault="003317A8" w:rsidP="003317A8"/>
    <w:p w:rsidR="003317A8" w:rsidRPr="003317A8" w:rsidRDefault="003317A8" w:rsidP="003317A8">
      <w:pPr>
        <w:rPr>
          <w:b/>
          <w:bCs/>
        </w:rPr>
      </w:pPr>
      <w:r w:rsidRPr="003317A8">
        <w:rPr>
          <w:b/>
          <w:bCs/>
        </w:rPr>
        <w:t>Mesure et ajustement :</w:t>
      </w:r>
    </w:p>
    <w:p w:rsidR="003317A8" w:rsidRDefault="003317A8" w:rsidP="003317A8">
      <w:r>
        <w:t>- Utilisez les outils d'analyse des réseaux sociaux pour suivre les performances de vos publications, l'engagement de l'audience et les conversions.</w:t>
      </w:r>
    </w:p>
    <w:p w:rsidR="003317A8" w:rsidRDefault="003317A8" w:rsidP="003317A8">
      <w:r w:rsidRPr="003317A8">
        <w:rPr>
          <w:b/>
          <w:bCs/>
          <w:sz w:val="28"/>
          <w:szCs w:val="28"/>
        </w:rPr>
        <w:lastRenderedPageBreak/>
        <w:t>Stratégie pour Facebook et Instagram</w:t>
      </w:r>
      <w:r>
        <w:t xml:space="preserve"> :</w:t>
      </w:r>
    </w:p>
    <w:p w:rsidR="003317A8" w:rsidRDefault="003317A8" w:rsidP="003317A8"/>
    <w:p w:rsidR="003317A8" w:rsidRPr="003317A8" w:rsidRDefault="003317A8" w:rsidP="003317A8">
      <w:pPr>
        <w:rPr>
          <w:b/>
          <w:bCs/>
        </w:rPr>
      </w:pPr>
      <w:r w:rsidRPr="003317A8">
        <w:rPr>
          <w:b/>
          <w:bCs/>
        </w:rPr>
        <w:t>1. Contenu éducatif et informatif :</w:t>
      </w:r>
    </w:p>
    <w:p w:rsidR="003317A8" w:rsidRDefault="003317A8" w:rsidP="003317A8">
      <w:r>
        <w:t xml:space="preserve">   - Pour </w:t>
      </w:r>
      <w:proofErr w:type="spellStart"/>
      <w:proofErr w:type="gramStart"/>
      <w:r w:rsidRPr="003317A8">
        <w:rPr>
          <w:b/>
          <w:bCs/>
          <w:color w:val="538135" w:themeColor="accent6" w:themeShade="BF"/>
        </w:rPr>
        <w:t>Greenovar</w:t>
      </w:r>
      <w:proofErr w:type="spellEnd"/>
      <w:r>
        <w:rPr>
          <w:b/>
          <w:bCs/>
          <w:color w:val="538135" w:themeColor="accent6" w:themeShade="BF"/>
        </w:rPr>
        <w:t xml:space="preserve"> </w:t>
      </w:r>
      <w:r>
        <w:t xml:space="preserve"> :</w:t>
      </w:r>
      <w:proofErr w:type="gramEnd"/>
      <w:r>
        <w:t xml:space="preserve"> Partagez des infographies sur les avantages des produits naturels pour la santé et l'environnement.</w:t>
      </w:r>
    </w:p>
    <w:p w:rsidR="003317A8" w:rsidRDefault="003317A8" w:rsidP="003317A8">
      <w:r>
        <w:t xml:space="preserve">   - Pour </w:t>
      </w:r>
      <w:proofErr w:type="spellStart"/>
      <w:r w:rsidRPr="003317A8">
        <w:rPr>
          <w:b/>
          <w:bCs/>
          <w:color w:val="9CC2E5" w:themeColor="accent1" w:themeTint="99"/>
        </w:rPr>
        <w:t>Innoverlab</w:t>
      </w:r>
      <w:proofErr w:type="spellEnd"/>
      <w:r w:rsidRPr="003317A8">
        <w:rPr>
          <w:color w:val="9CC2E5" w:themeColor="accent1" w:themeTint="99"/>
        </w:rPr>
        <w:t xml:space="preserve"> </w:t>
      </w:r>
      <w:r>
        <w:t>: Publiez des vidéos explicatives mettant en valeur les innovations dans les produits pharmaceutiques.</w:t>
      </w:r>
    </w:p>
    <w:p w:rsidR="003317A8" w:rsidRDefault="003317A8" w:rsidP="003317A8">
      <w:r>
        <w:t xml:space="preserve">   - Pour la gamme </w:t>
      </w:r>
      <w:r w:rsidRPr="003317A8">
        <w:rPr>
          <w:b/>
          <w:bCs/>
          <w:color w:val="C00000"/>
        </w:rPr>
        <w:t>E-commerce</w:t>
      </w:r>
      <w:r w:rsidRPr="003317A8">
        <w:rPr>
          <w:color w:val="C00000"/>
        </w:rPr>
        <w:t xml:space="preserve"> </w:t>
      </w:r>
      <w:r>
        <w:t>: Annoncez les nouveaux produit</w:t>
      </w:r>
      <w:r>
        <w:t xml:space="preserve">s disponibles sur le store web </w:t>
      </w:r>
      <w:r>
        <w:t>en ligne avec des descriptions détaillées.</w:t>
      </w:r>
    </w:p>
    <w:p w:rsidR="003317A8" w:rsidRDefault="003317A8" w:rsidP="003317A8"/>
    <w:p w:rsidR="003317A8" w:rsidRPr="003317A8" w:rsidRDefault="003317A8" w:rsidP="003317A8">
      <w:pPr>
        <w:rPr>
          <w:b/>
          <w:bCs/>
        </w:rPr>
      </w:pPr>
      <w:r w:rsidRPr="003317A8">
        <w:rPr>
          <w:b/>
          <w:bCs/>
        </w:rPr>
        <w:t>2. Témoignages et avis clients :</w:t>
      </w:r>
    </w:p>
    <w:p w:rsidR="003317A8" w:rsidRDefault="003317A8" w:rsidP="003317A8">
      <w:r>
        <w:t xml:space="preserve">   - </w:t>
      </w:r>
      <w:proofErr w:type="spellStart"/>
      <w:r w:rsidRPr="003317A8">
        <w:rPr>
          <w:b/>
          <w:bCs/>
        </w:rPr>
        <w:t>Greenovar</w:t>
      </w:r>
      <w:proofErr w:type="spellEnd"/>
      <w:r w:rsidRPr="003317A8">
        <w:rPr>
          <w:b/>
          <w:bCs/>
        </w:rPr>
        <w:t xml:space="preserve"> </w:t>
      </w:r>
      <w:r>
        <w:t>: Partagez des témoignages de clients satisfaits qui ont adopté un mode de vie plus écologi</w:t>
      </w:r>
      <w:r>
        <w:t xml:space="preserve">que grâce aux </w:t>
      </w:r>
      <w:proofErr w:type="gramStart"/>
      <w:r>
        <w:t xml:space="preserve">produits </w:t>
      </w:r>
      <w:r>
        <w:t>.</w:t>
      </w:r>
      <w:proofErr w:type="gramEnd"/>
    </w:p>
    <w:p w:rsidR="003317A8" w:rsidRDefault="003317A8" w:rsidP="003317A8">
      <w:r>
        <w:t xml:space="preserve">   </w:t>
      </w:r>
      <w:r w:rsidRPr="003317A8">
        <w:rPr>
          <w:b/>
          <w:bCs/>
        </w:rPr>
        <w:t xml:space="preserve">- </w:t>
      </w:r>
      <w:proofErr w:type="spellStart"/>
      <w:proofErr w:type="gramStart"/>
      <w:r w:rsidRPr="003317A8">
        <w:rPr>
          <w:b/>
          <w:bCs/>
        </w:rPr>
        <w:t>Innoverlab</w:t>
      </w:r>
      <w:proofErr w:type="spellEnd"/>
      <w:r>
        <w:t xml:space="preserve"> </w:t>
      </w:r>
      <w:r>
        <w:t xml:space="preserve"> :</w:t>
      </w:r>
      <w:proofErr w:type="gramEnd"/>
      <w:r>
        <w:t xml:space="preserve"> Présentez des études de cas sur l</w:t>
      </w:r>
      <w:r>
        <w:t xml:space="preserve">'efficacité des produits </w:t>
      </w:r>
      <w:r>
        <w:t>, accompagnées de témoignages de patients ou de professionnels de la santé.</w:t>
      </w:r>
    </w:p>
    <w:p w:rsidR="003317A8" w:rsidRDefault="003317A8" w:rsidP="003317A8">
      <w:r>
        <w:t xml:space="preserve">   - </w:t>
      </w:r>
      <w:r w:rsidRPr="003317A8">
        <w:rPr>
          <w:b/>
          <w:bCs/>
        </w:rPr>
        <w:t>E-commerce</w:t>
      </w:r>
      <w:r>
        <w:t xml:space="preserve"> : Mettez en avant les avis positifs des clients sur les produits disponibles sur la boutique en ligne.</w:t>
      </w:r>
    </w:p>
    <w:p w:rsidR="003317A8" w:rsidRDefault="003317A8" w:rsidP="003317A8"/>
    <w:p w:rsidR="003317A8" w:rsidRPr="003317A8" w:rsidRDefault="003317A8" w:rsidP="003317A8">
      <w:pPr>
        <w:rPr>
          <w:b/>
          <w:bCs/>
        </w:rPr>
      </w:pPr>
      <w:r w:rsidRPr="003317A8">
        <w:rPr>
          <w:b/>
          <w:bCs/>
        </w:rPr>
        <w:t>3. Actualités et mises à jour :</w:t>
      </w:r>
    </w:p>
    <w:p w:rsidR="003317A8" w:rsidRDefault="003317A8" w:rsidP="003317A8">
      <w:r>
        <w:t xml:space="preserve">   - </w:t>
      </w:r>
      <w:proofErr w:type="spellStart"/>
      <w:r w:rsidRPr="003317A8">
        <w:rPr>
          <w:b/>
          <w:bCs/>
        </w:rPr>
        <w:t>Greenovar</w:t>
      </w:r>
      <w:proofErr w:type="spellEnd"/>
      <w:r>
        <w:t xml:space="preserve"> : Informez la communauté des événements environnementaux ou des avancées dans le domaine de la durabilité.</w:t>
      </w:r>
    </w:p>
    <w:p w:rsidR="003317A8" w:rsidRDefault="003317A8" w:rsidP="003317A8">
      <w:r>
        <w:t xml:space="preserve">   </w:t>
      </w:r>
      <w:r w:rsidRPr="003317A8">
        <w:rPr>
          <w:b/>
          <w:bCs/>
        </w:rPr>
        <w:t xml:space="preserve">- </w:t>
      </w:r>
      <w:proofErr w:type="spellStart"/>
      <w:r w:rsidRPr="003317A8">
        <w:rPr>
          <w:b/>
          <w:bCs/>
        </w:rPr>
        <w:t>Innoverlab</w:t>
      </w:r>
      <w:proofErr w:type="spellEnd"/>
      <w:r>
        <w:t xml:space="preserve"> : Partagez des actualités sur les développements récents dans l'industrie pharmaceutique et les percées scientifiques.</w:t>
      </w:r>
    </w:p>
    <w:p w:rsidR="003317A8" w:rsidRDefault="003317A8" w:rsidP="003317A8">
      <w:r>
        <w:t xml:space="preserve">   </w:t>
      </w:r>
      <w:r w:rsidRPr="003317A8">
        <w:rPr>
          <w:b/>
          <w:bCs/>
        </w:rPr>
        <w:t>- E-commerce</w:t>
      </w:r>
      <w:r>
        <w:t xml:space="preserve"> : Annoncez les promotions spéciales, les ventes flash ou les offres exclusives disponibles sur la plateforme de commerce électronique.</w:t>
      </w:r>
    </w:p>
    <w:p w:rsidR="003317A8" w:rsidRDefault="003317A8" w:rsidP="003317A8"/>
    <w:p w:rsidR="003317A8" w:rsidRPr="003317A8" w:rsidRDefault="003317A8" w:rsidP="003317A8">
      <w:pPr>
        <w:rPr>
          <w:b/>
          <w:bCs/>
        </w:rPr>
      </w:pPr>
      <w:r w:rsidRPr="003317A8">
        <w:rPr>
          <w:b/>
          <w:bCs/>
        </w:rPr>
        <w:t>4. Contenu visuel attrayant :</w:t>
      </w:r>
    </w:p>
    <w:p w:rsidR="003317A8" w:rsidRDefault="003317A8" w:rsidP="003317A8">
      <w:r>
        <w:t xml:space="preserve">   - Utilisez des images et des vidéos de haute qualité mettant en scène les produits dans des environnements attrayants et pertinents.</w:t>
      </w:r>
    </w:p>
    <w:p w:rsidR="003317A8" w:rsidRDefault="003317A8" w:rsidP="003317A8">
      <w:r>
        <w:t xml:space="preserve">   - Intégrez des éléments visuels captivants tels que des graphiques, des illustrations ou des animations pour susciter l'intérêt de votre audience.</w:t>
      </w:r>
    </w:p>
    <w:p w:rsidR="003317A8" w:rsidRDefault="003317A8" w:rsidP="003317A8"/>
    <w:p w:rsidR="003317A8" w:rsidRPr="003317A8" w:rsidRDefault="003317A8" w:rsidP="003317A8">
      <w:pPr>
        <w:rPr>
          <w:b/>
          <w:bCs/>
        </w:rPr>
      </w:pPr>
      <w:r w:rsidRPr="003317A8">
        <w:rPr>
          <w:b/>
          <w:bCs/>
        </w:rPr>
        <w:t>5. Engagement et interaction :</w:t>
      </w:r>
    </w:p>
    <w:p w:rsidR="003317A8" w:rsidRDefault="003317A8" w:rsidP="003317A8">
      <w:r>
        <w:t xml:space="preserve">   - Répondez aux commentaires, aux messages directs et aux questions de manière proactive pour maintenir l'engagement et renforcer la relation avec votre communauté.</w:t>
      </w:r>
    </w:p>
    <w:p w:rsidR="003317A8" w:rsidRDefault="003317A8" w:rsidP="003317A8">
      <w:r>
        <w:lastRenderedPageBreak/>
        <w:t xml:space="preserve">   - Encouragez les utilisateurs à partager leurs propres expériences avec les produits en créant des hashtags spécifiques et en organisant des concours ou des défis.</w:t>
      </w:r>
    </w:p>
    <w:p w:rsidR="003317A8" w:rsidRDefault="003317A8" w:rsidP="003317A8"/>
    <w:p w:rsidR="003317A8" w:rsidRDefault="003317A8" w:rsidP="003317A8">
      <w:pPr>
        <w:rPr>
          <w:color w:val="C00000"/>
        </w:rPr>
      </w:pPr>
      <w:r w:rsidRPr="00F34D27">
        <w:rPr>
          <w:color w:val="C00000"/>
        </w:rPr>
        <w:t>SARL MRM Santé peut créer une présence dynamique et engageante sur Facebook et Instagram, renforçant ainsi sa visibilité et sa crédibilité auprès de son public cible.</w:t>
      </w:r>
    </w:p>
    <w:p w:rsidR="00F34D27" w:rsidRPr="00850D97" w:rsidRDefault="00850D97" w:rsidP="00F34D27">
      <w:pPr>
        <w:rPr>
          <w:b/>
          <w:bCs/>
          <w:sz w:val="28"/>
          <w:szCs w:val="28"/>
        </w:rPr>
      </w:pPr>
      <w:r w:rsidRPr="00850D97">
        <w:rPr>
          <w:b/>
          <w:bCs/>
          <w:sz w:val="28"/>
          <w:szCs w:val="28"/>
        </w:rPr>
        <w:t xml:space="preserve">Pack de Mars </w:t>
      </w:r>
      <w:r w:rsidR="00F34D27" w:rsidRPr="00850D97">
        <w:rPr>
          <w:b/>
          <w:bCs/>
          <w:sz w:val="28"/>
          <w:szCs w:val="28"/>
        </w:rPr>
        <w:t xml:space="preserve">: </w:t>
      </w:r>
    </w:p>
    <w:p w:rsidR="00F34D27" w:rsidRDefault="00F34D27" w:rsidP="00850D97">
      <w:r w:rsidRPr="00F34D27">
        <w:t xml:space="preserve">30 </w:t>
      </w:r>
      <w:r w:rsidR="00850D97" w:rsidRPr="00F34D27">
        <w:t>postes</w:t>
      </w:r>
      <w:r w:rsidRPr="00F34D27">
        <w:t xml:space="preserve"> </w:t>
      </w:r>
      <w:r w:rsidR="00850D97">
        <w:t xml:space="preserve"> </w:t>
      </w:r>
      <w:r w:rsidRPr="00F34D27">
        <w:t xml:space="preserve"> avec design + 30_60 stories professionnels + « 5-8 »</w:t>
      </w:r>
      <w:r w:rsidR="00850D97">
        <w:t xml:space="preserve"> </w:t>
      </w:r>
      <w:r w:rsidRPr="00F34D27">
        <w:t xml:space="preserve">réels avec montage personnalisé + </w:t>
      </w:r>
      <w:r w:rsidR="00850D97" w:rsidRPr="00F34D27">
        <w:t>Voice</w:t>
      </w:r>
      <w:r w:rsidRPr="00F34D27">
        <w:t xml:space="preserve"> over + gestion de contenu pour les </w:t>
      </w:r>
      <w:proofErr w:type="gramStart"/>
      <w:r w:rsidRPr="00F34D27">
        <w:t xml:space="preserve">deux </w:t>
      </w:r>
      <w:r w:rsidR="00850D97">
        <w:t xml:space="preserve"> </w:t>
      </w:r>
      <w:r w:rsidRPr="00F34D27">
        <w:t>page</w:t>
      </w:r>
      <w:proofErr w:type="gramEnd"/>
      <w:r w:rsidR="00850D97">
        <w:t xml:space="preserve"> </w:t>
      </w:r>
      <w:r w:rsidRPr="00F34D27">
        <w:t>+ administr</w:t>
      </w:r>
      <w:r w:rsidR="00850D97">
        <w:t>ation de site web si disponible</w:t>
      </w:r>
    </w:p>
    <w:p w:rsidR="00850D97" w:rsidRDefault="00850D97" w:rsidP="00850D97">
      <w:r w:rsidRPr="00850D97">
        <w:rPr>
          <w:b/>
          <w:bCs/>
        </w:rPr>
        <w:t>Analyse </w:t>
      </w:r>
      <w:r w:rsidRPr="00850D97">
        <w:t xml:space="preserve">: </w:t>
      </w:r>
      <w:r>
        <w:t xml:space="preserve">on a une cause de retard que </w:t>
      </w:r>
      <w:proofErr w:type="gramStart"/>
      <w:r>
        <w:t>nous  régulons</w:t>
      </w:r>
      <w:proofErr w:type="gramEnd"/>
      <w:r>
        <w:t xml:space="preserve">  pas le cote de sponsoring et combien de fois mensuelle </w:t>
      </w:r>
    </w:p>
    <w:p w:rsidR="00850D97" w:rsidRPr="00850D97" w:rsidRDefault="00850D97" w:rsidP="00850D97">
      <w:r w:rsidRPr="00850D97">
        <w:t xml:space="preserve">21 /30 post = 7 conceptions à partager en attente </w:t>
      </w:r>
    </w:p>
    <w:p w:rsidR="00850D97" w:rsidRDefault="00850D97" w:rsidP="00850D97">
      <w:r w:rsidRPr="00850D97">
        <w:t xml:space="preserve">3/5 </w:t>
      </w:r>
      <w:r w:rsidRPr="00850D97">
        <w:t>réels</w:t>
      </w:r>
      <w:r w:rsidRPr="00850D97">
        <w:t xml:space="preserve"> = reste entre 2et 5</w:t>
      </w:r>
    </w:p>
    <w:p w:rsidR="00850D97" w:rsidRDefault="00850D97" w:rsidP="00850D97">
      <w:r w:rsidRPr="00850D97">
        <w:rPr>
          <w:b/>
          <w:bCs/>
          <w:sz w:val="28"/>
          <w:szCs w:val="28"/>
        </w:rPr>
        <w:t>Pack Avril</w:t>
      </w:r>
      <w:r>
        <w:t xml:space="preserve"> : y a un réunion de reformulation et optimisation de travail et on réduis la somme avec </w:t>
      </w:r>
      <w:proofErr w:type="gramStart"/>
      <w:r>
        <w:t>38  %</w:t>
      </w:r>
      <w:proofErr w:type="gramEnd"/>
      <w:r>
        <w:t xml:space="preserve">  donc :p</w:t>
      </w:r>
      <w:r>
        <w:t xml:space="preserve">ack d’une façon mensuelle pour les premiers mois : </w:t>
      </w:r>
    </w:p>
    <w:p w:rsidR="00850D97" w:rsidRDefault="00850D97" w:rsidP="00850D97">
      <w:r>
        <w:t xml:space="preserve">20 </w:t>
      </w:r>
      <w:r>
        <w:t>postes</w:t>
      </w:r>
      <w:r>
        <w:t xml:space="preserve"> de conception </w:t>
      </w:r>
    </w:p>
    <w:p w:rsidR="00850D97" w:rsidRPr="00850D97" w:rsidRDefault="00850D97" w:rsidP="00850D97">
      <w:r>
        <w:t>40-5</w:t>
      </w:r>
      <w:r>
        <w:t xml:space="preserve">0 stories </w:t>
      </w:r>
      <w:r w:rsidRPr="00850D97">
        <w:t>professionnels</w:t>
      </w:r>
    </w:p>
    <w:p w:rsidR="00850D97" w:rsidRDefault="00850D97" w:rsidP="00850D97">
      <w:r>
        <w:t xml:space="preserve">4-5 réel / mois (montage + </w:t>
      </w:r>
      <w:proofErr w:type="gramStart"/>
      <w:r>
        <w:t>Voice</w:t>
      </w:r>
      <w:r>
        <w:t xml:space="preserve"> </w:t>
      </w:r>
      <w:r>
        <w:t xml:space="preserve"> </w:t>
      </w:r>
      <w:r>
        <w:t>over</w:t>
      </w:r>
      <w:proofErr w:type="gramEnd"/>
      <w:r>
        <w:t xml:space="preserve"> ) </w:t>
      </w:r>
    </w:p>
    <w:p w:rsidR="00850D97" w:rsidRDefault="00850D97" w:rsidP="00850D97">
      <w:r>
        <w:t xml:space="preserve">La gestion de contenu pour les deux pages </w:t>
      </w:r>
    </w:p>
    <w:p w:rsidR="00850D97" w:rsidRPr="00850D97" w:rsidRDefault="00850D97" w:rsidP="00850D97">
      <w:r>
        <w:t>Si y a un site web avec une administration de store</w:t>
      </w:r>
    </w:p>
    <w:p w:rsidR="003317A8" w:rsidRPr="003317A8" w:rsidRDefault="003317A8" w:rsidP="003317A8">
      <w:pPr>
        <w:rPr>
          <w:b/>
          <w:bCs/>
          <w:sz w:val="28"/>
          <w:szCs w:val="28"/>
        </w:rPr>
      </w:pPr>
      <w:r w:rsidRPr="003317A8">
        <w:rPr>
          <w:b/>
          <w:bCs/>
          <w:sz w:val="28"/>
          <w:szCs w:val="28"/>
        </w:rPr>
        <w:t>L</w:t>
      </w:r>
      <w:r w:rsidRPr="003317A8">
        <w:rPr>
          <w:b/>
          <w:bCs/>
          <w:sz w:val="28"/>
          <w:szCs w:val="28"/>
        </w:rPr>
        <w:t>a pertinence de cette stratégie de marketing sur les réseaux sociaux :</w:t>
      </w:r>
    </w:p>
    <w:p w:rsidR="003317A8" w:rsidRDefault="003317A8" w:rsidP="003317A8"/>
    <w:p w:rsidR="003317A8" w:rsidRDefault="003317A8" w:rsidP="003317A8">
      <w:r w:rsidRPr="003317A8">
        <w:rPr>
          <w:b/>
          <w:bCs/>
        </w:rPr>
        <w:t xml:space="preserve">1. Augmentation de la visibilité et de la notoriété de la marque </w:t>
      </w:r>
      <w:r>
        <w:t>: En utilisant Facebook et Instagram, SARL MRM Santé pourra toucher un large public, renforçant ainsi sa présence en ligne et sa reconnaissance dans l'industrie pharmaceutique et de la santé.</w:t>
      </w:r>
    </w:p>
    <w:p w:rsidR="003317A8" w:rsidRDefault="003317A8" w:rsidP="003317A8"/>
    <w:p w:rsidR="003317A8" w:rsidRDefault="003317A8" w:rsidP="003317A8">
      <w:r w:rsidRPr="00F34D27">
        <w:rPr>
          <w:b/>
          <w:bCs/>
        </w:rPr>
        <w:t>2. Engagement de la communauté</w:t>
      </w:r>
      <w:r>
        <w:t xml:space="preserve"> : La création d'une communauté engagée sur les réseaux sociaux permettra à l'entreprise d'interagir directement avec ses clients potentiels, de répondre à leurs questions et de recueillir leurs commentaires, renforçant ainsi la relation de confiance avec sa clientèle.</w:t>
      </w:r>
    </w:p>
    <w:p w:rsidR="003317A8" w:rsidRDefault="003317A8" w:rsidP="003317A8"/>
    <w:p w:rsidR="003317A8" w:rsidRDefault="003317A8" w:rsidP="003317A8">
      <w:r w:rsidRPr="00F34D27">
        <w:rPr>
          <w:b/>
          <w:bCs/>
        </w:rPr>
        <w:t>3. Positionnement en tant qu'expert dans le domaine de la santé</w:t>
      </w:r>
      <w:r>
        <w:t xml:space="preserve"> : En partageant du contenu éducatif et informatif sur les produits, SARL MRM Santé peut démontrer son expertise et sa crédibilité dans le domaine de la santé, ce qui peut conduire à une meilleure perception de la marque par les consommateurs.</w:t>
      </w:r>
    </w:p>
    <w:p w:rsidR="003317A8" w:rsidRDefault="003317A8" w:rsidP="003317A8"/>
    <w:p w:rsidR="003317A8" w:rsidRDefault="003317A8" w:rsidP="003317A8">
      <w:r w:rsidRPr="00F34D27">
        <w:rPr>
          <w:b/>
          <w:bCs/>
        </w:rPr>
        <w:lastRenderedPageBreak/>
        <w:t>4. Génération de leads et augmentation des ventes</w:t>
      </w:r>
      <w:r>
        <w:t xml:space="preserve"> : En dirigeant le trafic vers le site web de l'entreprise, la stratégie de marketing sur les réseaux sociaux peut contribuer à la génération de leads qualifiés et à l'augmentation des ventes, en convertissant les abonnés en clients fidèles.</w:t>
      </w:r>
    </w:p>
    <w:p w:rsidR="003317A8" w:rsidRDefault="003317A8" w:rsidP="003317A8"/>
    <w:p w:rsidR="003317A8" w:rsidRDefault="003317A8" w:rsidP="003317A8">
      <w:r w:rsidRPr="00F34D27">
        <w:rPr>
          <w:b/>
          <w:bCs/>
        </w:rPr>
        <w:t>5. Suivi des performances et ajustements stratégiques</w:t>
      </w:r>
      <w:r>
        <w:t xml:space="preserve"> : En utilisant les outils d'analyse des réseaux sociaux, SARL MRM Santé pourra suivre et évaluer les performances de sa stratégie, ce qui lui permettra d'apporter des ajustements stratégiques en temps réel pour maximiser les résultats.</w:t>
      </w:r>
    </w:p>
    <w:p w:rsidR="003317A8" w:rsidRDefault="003317A8" w:rsidP="003317A8"/>
    <w:p w:rsidR="003317A8" w:rsidRDefault="003317A8" w:rsidP="003317A8">
      <w:r>
        <w:t>En mettant en œuvre cette stratégie de marketing sur les réseaux sociaux, SARL MRM Santé pourra non seulement renforcer sa présence en ligne et son engagement avec sa communauté, mais également augmenter sa visibilité, sa crédibilité et ses ventes dans l'industrie pharmaceutique et de la santé.</w:t>
      </w:r>
    </w:p>
    <w:p w:rsidR="00850D97" w:rsidRDefault="00850D97" w:rsidP="003317A8">
      <w:r>
        <w:t xml:space="preserve">BIEN CORDIALEMENT </w:t>
      </w:r>
      <w:bookmarkStart w:id="0" w:name="_GoBack"/>
      <w:bookmarkEnd w:id="0"/>
    </w:p>
    <w:p w:rsidR="00F34D27" w:rsidRDefault="00F34D27" w:rsidP="003317A8"/>
    <w:sectPr w:rsidR="00F34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A8"/>
    <w:rsid w:val="003317A8"/>
    <w:rsid w:val="00484210"/>
    <w:rsid w:val="00850D97"/>
    <w:rsid w:val="00F34D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FCDF"/>
  <w15:chartTrackingRefBased/>
  <w15:docId w15:val="{CEFCD649-9ADD-4028-90AE-1FDAA36D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1033</Words>
  <Characters>5684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2024-05-09T06:29:00Z</dcterms:created>
  <dcterms:modified xsi:type="dcterms:W3CDTF">2024-05-09T07:03:00Z</dcterms:modified>
</cp:coreProperties>
</file>